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C6F" w:rsidRDefault="00FD6C6F" w:rsidP="00FD6C6F">
      <w:pPr>
        <w:pStyle w:val="a5"/>
        <w:pBdr>
          <w:bottom w:val="thickThinSmallGap" w:sz="24" w:space="1" w:color="622423"/>
        </w:pBdr>
        <w:jc w:val="center"/>
        <w:rPr>
          <w:b/>
          <w:caps/>
          <w:sz w:val="28"/>
          <w:szCs w:val="28"/>
          <w:lang w:eastAsia="en-US"/>
        </w:rPr>
      </w:pPr>
      <w:r w:rsidRPr="000914EE">
        <w:rPr>
          <w:b/>
          <w:caps/>
          <w:sz w:val="28"/>
          <w:szCs w:val="28"/>
          <w:lang w:eastAsia="en-US"/>
        </w:rPr>
        <w:t>ЧАСТНОЕ ОБРАЗОВАТЕЛЬНОЕ УЧРЕЖДЕНИЕ ДОПОЛНИТЕЛЬНОГО ПРОФЕССИОНАЛЬНОГО ОБРАЗОВАНИЯ “СПУТНИК”</w:t>
      </w:r>
      <w:r>
        <w:rPr>
          <w:b/>
          <w:caps/>
          <w:sz w:val="28"/>
          <w:szCs w:val="28"/>
          <w:lang w:eastAsia="en-US"/>
        </w:rPr>
        <w:t xml:space="preserve"> </w:t>
      </w:r>
    </w:p>
    <w:p w:rsidR="00FD6C6F" w:rsidRPr="000914EE" w:rsidRDefault="00FD6C6F" w:rsidP="00FD6C6F">
      <w:pPr>
        <w:pStyle w:val="a5"/>
        <w:pBdr>
          <w:bottom w:val="thickThinSmallGap" w:sz="24" w:space="1" w:color="622423"/>
        </w:pBdr>
        <w:jc w:val="center"/>
        <w:rPr>
          <w:rFonts w:ascii="Cambria" w:hAnsi="Cambria"/>
          <w:sz w:val="32"/>
          <w:szCs w:val="32"/>
        </w:rPr>
      </w:pPr>
      <w:r w:rsidRPr="000914EE">
        <w:rPr>
          <w:b/>
          <w:caps/>
          <w:sz w:val="28"/>
          <w:szCs w:val="28"/>
          <w:lang w:eastAsia="en-US"/>
        </w:rPr>
        <w:t>(ЧОУ ДПО “СПУ</w:t>
      </w:r>
      <w:r w:rsidRPr="000914EE">
        <w:rPr>
          <w:b/>
          <w:caps/>
          <w:sz w:val="28"/>
          <w:szCs w:val="28"/>
          <w:lang w:eastAsia="en-US"/>
        </w:rPr>
        <w:t>Т</w:t>
      </w:r>
      <w:r w:rsidRPr="000914EE">
        <w:rPr>
          <w:b/>
          <w:caps/>
          <w:sz w:val="28"/>
          <w:szCs w:val="28"/>
          <w:lang w:eastAsia="en-US"/>
        </w:rPr>
        <w:t>НИК”)</w:t>
      </w:r>
    </w:p>
    <w:p w:rsidR="00FD6C6F" w:rsidRDefault="00FD6C6F" w:rsidP="00FD6C6F">
      <w:pPr>
        <w:jc w:val="both"/>
        <w:rPr>
          <w:b/>
          <w:bCs/>
          <w:caps/>
        </w:rPr>
      </w:pPr>
    </w:p>
    <w:p w:rsidR="00FD6C6F" w:rsidRPr="00546740" w:rsidRDefault="00FD6C6F" w:rsidP="00FD6C6F">
      <w:pPr>
        <w:tabs>
          <w:tab w:val="left" w:pos="36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</w:t>
      </w:r>
      <w:r w:rsidRPr="00546740">
        <w:rPr>
          <w:rFonts w:ascii="Times New Roman" w:hAnsi="Times New Roman" w:cs="Times New Roman"/>
          <w:b/>
          <w:sz w:val="28"/>
          <w:szCs w:val="28"/>
        </w:rPr>
        <w:t xml:space="preserve"> УТВЕРЖДАЮ</w:t>
      </w:r>
    </w:p>
    <w:tbl>
      <w:tblPr>
        <w:tblpPr w:leftFromText="180" w:rightFromText="180" w:vertAnchor="page" w:horzAnchor="margin" w:tblpXSpec="right" w:tblpY="2821"/>
        <w:tblW w:w="0" w:type="auto"/>
        <w:tblLook w:val="00BF" w:firstRow="1" w:lastRow="0" w:firstColumn="1" w:lastColumn="0" w:noHBand="0" w:noVBand="0"/>
      </w:tblPr>
      <w:tblGrid>
        <w:gridCol w:w="4269"/>
      </w:tblGrid>
      <w:tr w:rsidR="00FD6C6F" w:rsidRPr="00B1021F" w:rsidTr="00770FC5">
        <w:tc>
          <w:tcPr>
            <w:tcW w:w="4269" w:type="dxa"/>
            <w:shd w:val="clear" w:color="auto" w:fill="auto"/>
          </w:tcPr>
          <w:p w:rsidR="00FD6C6F" w:rsidRPr="00B1021F" w:rsidRDefault="00FD6C6F" w:rsidP="00770FC5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 w:rsidRPr="00B1021F">
              <w:rPr>
                <w:sz w:val="24"/>
                <w:szCs w:val="24"/>
              </w:rPr>
              <w:t>Генеральный директор</w:t>
            </w:r>
          </w:p>
          <w:p w:rsidR="00FD6C6F" w:rsidRPr="00B1021F" w:rsidRDefault="00FD6C6F" w:rsidP="00770FC5">
            <w:pPr>
              <w:pStyle w:val="14"/>
              <w:framePr w:hSpace="0" w:wrap="auto" w:vAnchor="margin" w:hAnchor="text" w:xAlign="left" w:yAlign="inline"/>
              <w:spacing w:line="360" w:lineRule="auto"/>
              <w:rPr>
                <w:sz w:val="24"/>
                <w:szCs w:val="24"/>
              </w:rPr>
            </w:pPr>
            <w:r w:rsidRPr="00B1021F">
              <w:rPr>
                <w:sz w:val="24"/>
                <w:szCs w:val="24"/>
              </w:rPr>
              <w:t>ЧОУ ДПО «СПУТНИК»</w:t>
            </w:r>
          </w:p>
          <w:p w:rsidR="00FD6C6F" w:rsidRPr="004145BE" w:rsidRDefault="00FD6C6F" w:rsidP="00770FC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5B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1FB5E" wp14:editId="31453551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369570</wp:posOffset>
                      </wp:positionV>
                      <wp:extent cx="1156970" cy="0"/>
                      <wp:effectExtent l="7620" t="9525" r="6985" b="952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6970" cy="0"/>
                              </a:xfrm>
                              <a:prstGeom prst="line">
                                <a:avLst/>
                              </a:prstGeom>
                              <a:noFill/>
                              <a:ln w="444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9.1pt" to="388.1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" strokeweight=".35pt"/>
                  </w:pict>
                </mc:Fallback>
              </mc:AlternateContent>
            </w:r>
            <w:r w:rsidRPr="004145BE">
              <w:rPr>
                <w:rFonts w:ascii="Times New Roman" w:hAnsi="Times New Roman" w:cs="Times New Roman"/>
                <w:sz w:val="24"/>
                <w:szCs w:val="24"/>
              </w:rPr>
              <w:t xml:space="preserve">___________В. А. </w:t>
            </w:r>
            <w:proofErr w:type="spellStart"/>
            <w:r w:rsidRPr="004145BE">
              <w:rPr>
                <w:rFonts w:ascii="Times New Roman" w:hAnsi="Times New Roman" w:cs="Times New Roman"/>
                <w:sz w:val="24"/>
                <w:szCs w:val="24"/>
              </w:rPr>
              <w:t>Бобун</w:t>
            </w:r>
            <w:proofErr w:type="spellEnd"/>
          </w:p>
          <w:p w:rsidR="00FD6C6F" w:rsidRPr="004145BE" w:rsidRDefault="00FD6C6F" w:rsidP="00770FC5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4145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«21» сентября</w:t>
            </w:r>
            <w:r w:rsidRPr="004145BE">
              <w:rPr>
                <w:rFonts w:ascii="Times New Roman" w:hAnsi="Times New Roman" w:cs="Times New Roman"/>
                <w:smallCaps/>
                <w:color w:val="000000"/>
                <w:spacing w:val="2"/>
                <w:sz w:val="24"/>
                <w:szCs w:val="24"/>
              </w:rPr>
              <w:t xml:space="preserve"> </w:t>
            </w:r>
            <w:r w:rsidRPr="004145B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2015 г.</w:t>
            </w:r>
          </w:p>
          <w:p w:rsidR="00FD6C6F" w:rsidRPr="00B1021F" w:rsidRDefault="00FD6C6F" w:rsidP="00770FC5">
            <w:pPr>
              <w:jc w:val="right"/>
              <w:rPr>
                <w:sz w:val="28"/>
                <w:szCs w:val="28"/>
              </w:rPr>
            </w:pPr>
          </w:p>
        </w:tc>
      </w:tr>
    </w:tbl>
    <w:p w:rsidR="007042BE" w:rsidRDefault="007042BE" w:rsidP="007042BE">
      <w:pPr>
        <w:spacing w:after="0"/>
        <w:jc w:val="right"/>
        <w:rPr>
          <w:rFonts w:ascii="Times New Roman" w:hAnsi="Times New Roman"/>
          <w:bCs/>
        </w:rPr>
      </w:pPr>
    </w:p>
    <w:p w:rsidR="007042BE" w:rsidRPr="00D77615" w:rsidRDefault="007042BE" w:rsidP="007042B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042BE" w:rsidRPr="00D77615" w:rsidRDefault="007042BE" w:rsidP="007042BE">
      <w:pPr>
        <w:spacing w:after="0"/>
        <w:jc w:val="right"/>
        <w:rPr>
          <w:rFonts w:ascii="Times New Roman" w:hAnsi="Times New Roman"/>
          <w:bCs/>
        </w:rPr>
      </w:pPr>
    </w:p>
    <w:p w:rsidR="007042BE" w:rsidRPr="00D77615" w:rsidRDefault="007042BE" w:rsidP="007042BE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FD6C6F" w:rsidRDefault="00FD6C6F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8702DE" w:rsidRDefault="008702DE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8702DE" w:rsidRDefault="008702DE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8702DE" w:rsidRDefault="008702DE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 w:val="0"/>
          <w:sz w:val="36"/>
          <w:szCs w:val="17"/>
        </w:rPr>
      </w:pPr>
    </w:p>
    <w:p w:rsidR="007042BE" w:rsidRPr="00E93519" w:rsidRDefault="007042BE" w:rsidP="007042BE">
      <w:pPr>
        <w:pStyle w:val="1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color w:val="000000"/>
          <w:sz w:val="36"/>
          <w:szCs w:val="36"/>
        </w:rPr>
      </w:pPr>
      <w:r w:rsidRPr="00E93519">
        <w:rPr>
          <w:bCs w:val="0"/>
          <w:sz w:val="36"/>
          <w:szCs w:val="17"/>
        </w:rPr>
        <w:t xml:space="preserve">Положение </w:t>
      </w:r>
      <w:r w:rsidRPr="00E93519">
        <w:rPr>
          <w:bCs w:val="0"/>
          <w:sz w:val="36"/>
          <w:szCs w:val="36"/>
        </w:rPr>
        <w:t>о</w:t>
      </w:r>
      <w:r>
        <w:rPr>
          <w:bCs w:val="0"/>
          <w:sz w:val="36"/>
          <w:szCs w:val="36"/>
        </w:rPr>
        <w:t>б аттестационной комиссии</w:t>
      </w:r>
    </w:p>
    <w:p w:rsidR="007042BE" w:rsidRDefault="00FD6C6F" w:rsidP="0070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18"/>
        </w:rPr>
      </w:pPr>
      <w:r>
        <w:rPr>
          <w:rFonts w:ascii="Times New Roman" w:hAnsi="Times New Roman"/>
          <w:b/>
          <w:bCs/>
          <w:sz w:val="36"/>
          <w:szCs w:val="18"/>
        </w:rPr>
        <w:t>ЧОУ</w:t>
      </w:r>
      <w:r w:rsidR="007042BE" w:rsidRPr="00D77615">
        <w:rPr>
          <w:rFonts w:ascii="Times New Roman" w:hAnsi="Times New Roman"/>
          <w:b/>
          <w:bCs/>
          <w:sz w:val="36"/>
          <w:szCs w:val="18"/>
        </w:rPr>
        <w:t xml:space="preserve"> ДПО «</w:t>
      </w:r>
      <w:r>
        <w:rPr>
          <w:rFonts w:ascii="Times New Roman" w:hAnsi="Times New Roman"/>
          <w:b/>
          <w:bCs/>
          <w:sz w:val="36"/>
          <w:szCs w:val="18"/>
        </w:rPr>
        <w:t>СПУТНИК</w:t>
      </w:r>
      <w:r w:rsidR="007042BE">
        <w:rPr>
          <w:rFonts w:ascii="Times New Roman" w:hAnsi="Times New Roman"/>
          <w:b/>
          <w:bCs/>
          <w:sz w:val="36"/>
          <w:szCs w:val="18"/>
        </w:rPr>
        <w:t>»</w:t>
      </w:r>
    </w:p>
    <w:p w:rsidR="00384C23" w:rsidRPr="00FD6C6F" w:rsidRDefault="00384C23" w:rsidP="00704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2BE">
        <w:rPr>
          <w:rStyle w:val="a3"/>
          <w:rFonts w:ascii="Times New Roman" w:hAnsi="Times New Roman" w:cs="Times New Roman"/>
          <w:color w:val="201F1F"/>
          <w:szCs w:val="20"/>
        </w:rPr>
        <w:t> </w:t>
      </w:r>
      <w:r w:rsidRPr="00FD6C6F">
        <w:rPr>
          <w:rStyle w:val="a3"/>
          <w:rFonts w:ascii="Times New Roman" w:hAnsi="Times New Roman" w:cs="Times New Roman"/>
          <w:color w:val="201F1F"/>
          <w:sz w:val="24"/>
          <w:szCs w:val="24"/>
        </w:rPr>
        <w:t>(для установления соответствия занимаемой должности)</w:t>
      </w:r>
    </w:p>
    <w:p w:rsidR="007042BE" w:rsidRDefault="00384C23" w:rsidP="00B11C93">
      <w:pPr>
        <w:pStyle w:val="a4"/>
        <w:rPr>
          <w:color w:val="201F1F"/>
          <w:sz w:val="20"/>
          <w:szCs w:val="20"/>
        </w:rPr>
      </w:pPr>
      <w:r w:rsidRPr="00F76719">
        <w:rPr>
          <w:color w:val="201F1F"/>
          <w:sz w:val="20"/>
          <w:szCs w:val="20"/>
        </w:rPr>
        <w:t> </w:t>
      </w:r>
      <w:r w:rsidR="00A964DB" w:rsidRPr="00F76719">
        <w:rPr>
          <w:color w:val="201F1F"/>
          <w:sz w:val="20"/>
          <w:szCs w:val="20"/>
        </w:rPr>
        <w:t xml:space="preserve">                                                          </w:t>
      </w:r>
      <w:r w:rsidR="001F6486">
        <w:rPr>
          <w:color w:val="201F1F"/>
          <w:sz w:val="20"/>
          <w:szCs w:val="20"/>
        </w:rPr>
        <w:t xml:space="preserve">       </w:t>
      </w: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7042BE" w:rsidRDefault="007042BE" w:rsidP="00B11C93">
      <w:pPr>
        <w:pStyle w:val="a4"/>
        <w:rPr>
          <w:color w:val="201F1F"/>
          <w:sz w:val="20"/>
          <w:szCs w:val="20"/>
        </w:rPr>
      </w:pPr>
    </w:p>
    <w:p w:rsidR="00FD6C6F" w:rsidRDefault="00FD6C6F">
      <w:pPr>
        <w:rPr>
          <w:color w:val="201F1F"/>
          <w:sz w:val="28"/>
          <w:szCs w:val="20"/>
        </w:rPr>
      </w:pPr>
    </w:p>
    <w:p w:rsidR="00C16A51" w:rsidRPr="00C16A51" w:rsidRDefault="00C16A51" w:rsidP="00C16A51">
      <w:pPr>
        <w:jc w:val="center"/>
        <w:rPr>
          <w:rFonts w:ascii="Times New Roman" w:eastAsia="Times New Roman" w:hAnsi="Times New Roman" w:cs="Times New Roman"/>
          <w:b/>
          <w:color w:val="201F1F"/>
          <w:sz w:val="24"/>
          <w:szCs w:val="24"/>
        </w:rPr>
      </w:pPr>
      <w:r w:rsidRPr="00C16A51">
        <w:rPr>
          <w:rFonts w:ascii="Times New Roman" w:hAnsi="Times New Roman" w:cs="Times New Roman"/>
          <w:b/>
          <w:color w:val="201F1F"/>
          <w:sz w:val="24"/>
          <w:szCs w:val="24"/>
        </w:rPr>
        <w:t>Хабаровск, 2015г.</w:t>
      </w:r>
    </w:p>
    <w:p w:rsidR="00384C23" w:rsidRPr="007042BE" w:rsidRDefault="00384C23" w:rsidP="00FD6C6F">
      <w:pPr>
        <w:pStyle w:val="a4"/>
        <w:rPr>
          <w:color w:val="201F1F"/>
          <w:sz w:val="28"/>
          <w:szCs w:val="20"/>
        </w:rPr>
      </w:pPr>
      <w:r w:rsidRPr="007042BE">
        <w:rPr>
          <w:rStyle w:val="a3"/>
          <w:color w:val="201F1F"/>
          <w:sz w:val="28"/>
          <w:szCs w:val="20"/>
        </w:rPr>
        <w:lastRenderedPageBreak/>
        <w:t>1. Общие положения</w:t>
      </w:r>
    </w:p>
    <w:p w:rsidR="00F76719" w:rsidRPr="007042BE" w:rsidRDefault="00384C23" w:rsidP="005A6A2F">
      <w:pPr>
        <w:pStyle w:val="a4"/>
        <w:numPr>
          <w:ilvl w:val="1"/>
          <w:numId w:val="1"/>
        </w:numPr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Настоящее Положение разработано в соответствии с </w:t>
      </w:r>
      <w:r w:rsidR="005A6A2F">
        <w:rPr>
          <w:color w:val="201F1F"/>
          <w:sz w:val="28"/>
          <w:szCs w:val="20"/>
        </w:rPr>
        <w:t>пр</w:t>
      </w:r>
      <w:r w:rsidR="005A6A2F" w:rsidRPr="005A6A2F">
        <w:rPr>
          <w:color w:val="201F1F"/>
          <w:sz w:val="28"/>
          <w:szCs w:val="20"/>
        </w:rPr>
        <w:t>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5A6A2F">
        <w:rPr>
          <w:color w:val="201F1F"/>
          <w:sz w:val="28"/>
          <w:szCs w:val="20"/>
        </w:rPr>
        <w:t xml:space="preserve">, </w:t>
      </w:r>
      <w:r w:rsidRPr="007042BE">
        <w:rPr>
          <w:color w:val="201F1F"/>
          <w:sz w:val="28"/>
          <w:szCs w:val="20"/>
        </w:rPr>
        <w:t>приказом Минздравсоцразвития РФ от 26.08.2010 N 761н «Об утверждении Единог</w:t>
      </w:r>
      <w:r w:rsidR="00F76719" w:rsidRPr="007042BE">
        <w:rPr>
          <w:color w:val="201F1F"/>
          <w:sz w:val="28"/>
          <w:szCs w:val="20"/>
        </w:rPr>
        <w:t xml:space="preserve">о квалификационного справочника  </w:t>
      </w:r>
      <w:r w:rsidRPr="007042BE">
        <w:rPr>
          <w:color w:val="201F1F"/>
          <w:sz w:val="28"/>
          <w:szCs w:val="20"/>
        </w:rPr>
        <w:t>должностей руководителей, специалистов и служащих, раздел «Квалификационные характеристики должностей работник</w:t>
      </w:r>
      <w:r w:rsidR="00F76719" w:rsidRPr="007042BE">
        <w:rPr>
          <w:color w:val="201F1F"/>
          <w:sz w:val="28"/>
          <w:szCs w:val="20"/>
        </w:rPr>
        <w:t>ов образования»</w:t>
      </w:r>
      <w:r w:rsidRPr="007042BE">
        <w:rPr>
          <w:color w:val="201F1F"/>
          <w:sz w:val="28"/>
          <w:szCs w:val="20"/>
        </w:rPr>
        <w:t>.</w:t>
      </w:r>
    </w:p>
    <w:p w:rsidR="00384C23" w:rsidRPr="007042BE" w:rsidRDefault="00384C23" w:rsidP="00546740">
      <w:pPr>
        <w:pStyle w:val="a4"/>
        <w:numPr>
          <w:ilvl w:val="1"/>
          <w:numId w:val="1"/>
        </w:numPr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Атте</w:t>
      </w:r>
      <w:r w:rsidR="00F76719" w:rsidRPr="007042BE">
        <w:rPr>
          <w:color w:val="201F1F"/>
          <w:sz w:val="28"/>
          <w:szCs w:val="20"/>
        </w:rPr>
        <w:t xml:space="preserve">стационную комиссию создать для </w:t>
      </w:r>
      <w:r w:rsidRPr="007042BE">
        <w:rPr>
          <w:color w:val="201F1F"/>
          <w:sz w:val="28"/>
          <w:szCs w:val="20"/>
        </w:rPr>
        <w:t>установления  соответствия фактически выполняе</w:t>
      </w:r>
      <w:r w:rsidR="00F76719" w:rsidRPr="007042BE">
        <w:rPr>
          <w:color w:val="201F1F"/>
          <w:sz w:val="28"/>
          <w:szCs w:val="20"/>
        </w:rPr>
        <w:t xml:space="preserve">мых обязанностей и квалификации  </w:t>
      </w:r>
      <w:r w:rsidRPr="007042BE">
        <w:rPr>
          <w:color w:val="201F1F"/>
          <w:sz w:val="28"/>
          <w:szCs w:val="20"/>
        </w:rPr>
        <w:t xml:space="preserve">педагогических работников </w:t>
      </w:r>
      <w:r w:rsidR="00F26DC6">
        <w:rPr>
          <w:color w:val="201F1F"/>
          <w:sz w:val="28"/>
          <w:szCs w:val="20"/>
        </w:rPr>
        <w:t>учебного центра</w:t>
      </w:r>
      <w:r w:rsidRPr="007042BE">
        <w:rPr>
          <w:color w:val="201F1F"/>
          <w:sz w:val="28"/>
          <w:szCs w:val="20"/>
        </w:rPr>
        <w:t xml:space="preserve"> и вновь принимаемых на работу на педагогич</w:t>
      </w:r>
      <w:r w:rsidR="00F76719" w:rsidRPr="007042BE">
        <w:rPr>
          <w:color w:val="201F1F"/>
          <w:sz w:val="28"/>
          <w:szCs w:val="20"/>
        </w:rPr>
        <w:t xml:space="preserve">еские </w:t>
      </w:r>
      <w:r w:rsidRPr="007042BE">
        <w:rPr>
          <w:color w:val="201F1F"/>
          <w:sz w:val="28"/>
          <w:szCs w:val="20"/>
        </w:rPr>
        <w:t>должности требованиям квалификационных характеристик.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1.</w:t>
      </w:r>
      <w:r w:rsidR="00F76719" w:rsidRPr="007042BE">
        <w:rPr>
          <w:color w:val="201F1F"/>
          <w:sz w:val="28"/>
          <w:szCs w:val="20"/>
        </w:rPr>
        <w:t>3</w:t>
      </w:r>
      <w:r w:rsidRPr="007042BE">
        <w:rPr>
          <w:color w:val="201F1F"/>
          <w:sz w:val="28"/>
          <w:szCs w:val="20"/>
        </w:rPr>
        <w:t xml:space="preserve">. Положение является локальным актом, утверждается приказом </w:t>
      </w:r>
      <w:r w:rsidR="00736863">
        <w:rPr>
          <w:color w:val="201F1F"/>
          <w:sz w:val="28"/>
          <w:szCs w:val="20"/>
        </w:rPr>
        <w:t>генерального директора</w:t>
      </w:r>
      <w:r w:rsidRPr="007042BE">
        <w:rPr>
          <w:color w:val="201F1F"/>
          <w:sz w:val="28"/>
          <w:szCs w:val="20"/>
        </w:rPr>
        <w:t>, его действие распространяется на всех педагогических работников</w:t>
      </w:r>
      <w:r w:rsidR="00F26DC6">
        <w:rPr>
          <w:color w:val="201F1F"/>
          <w:sz w:val="28"/>
          <w:szCs w:val="20"/>
        </w:rPr>
        <w:t>.</w:t>
      </w:r>
      <w:r w:rsidRPr="007042BE">
        <w:rPr>
          <w:color w:val="201F1F"/>
          <w:sz w:val="28"/>
          <w:szCs w:val="20"/>
        </w:rPr>
        <w:t xml:space="preserve"> </w:t>
      </w:r>
    </w:p>
    <w:p w:rsidR="00384C23" w:rsidRPr="007042BE" w:rsidRDefault="00384C23" w:rsidP="00FD6C6F">
      <w:pPr>
        <w:pStyle w:val="a4"/>
        <w:rPr>
          <w:color w:val="201F1F"/>
          <w:sz w:val="28"/>
          <w:szCs w:val="20"/>
        </w:rPr>
      </w:pPr>
      <w:r w:rsidRPr="007042BE">
        <w:rPr>
          <w:rStyle w:val="a3"/>
          <w:color w:val="201F1F"/>
          <w:sz w:val="28"/>
          <w:szCs w:val="20"/>
        </w:rPr>
        <w:t xml:space="preserve">2. Порядок формирования аттестационной комиссии, ее состав и </w:t>
      </w:r>
      <w:r w:rsidR="00736863">
        <w:rPr>
          <w:rStyle w:val="a3"/>
          <w:color w:val="201F1F"/>
          <w:sz w:val="28"/>
          <w:szCs w:val="20"/>
        </w:rPr>
        <w:t>п</w:t>
      </w:r>
      <w:r w:rsidRPr="007042BE">
        <w:rPr>
          <w:rStyle w:val="a3"/>
          <w:color w:val="201F1F"/>
          <w:sz w:val="28"/>
          <w:szCs w:val="20"/>
        </w:rPr>
        <w:t>олномочия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2.1. Аттестационная комиссия в составе председателя комиссии, заместителя председателя, секретаря формируется из числа наиболее опытных работников  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2.2. Персональный состав аттестационной комиссии утверждается приказом </w:t>
      </w:r>
      <w:r w:rsidR="000A2ECD">
        <w:rPr>
          <w:color w:val="201F1F"/>
          <w:sz w:val="28"/>
          <w:szCs w:val="20"/>
        </w:rPr>
        <w:t>г</w:t>
      </w:r>
      <w:r w:rsidR="00F76719" w:rsidRPr="007042BE">
        <w:rPr>
          <w:color w:val="201F1F"/>
          <w:sz w:val="28"/>
          <w:szCs w:val="20"/>
        </w:rPr>
        <w:t>енерального директора</w:t>
      </w:r>
      <w:r w:rsidRPr="007042BE">
        <w:rPr>
          <w:color w:val="201F1F"/>
          <w:sz w:val="28"/>
          <w:szCs w:val="20"/>
        </w:rPr>
        <w:t>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2.3. 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установлении соответствия фактически выполняемых обязанностей и квалификации работников требованиям квалификационных характеристик.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2.4. Основными задачами работы аттестационной комиссии  являются: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- 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- повышение эффективности и качества педагогического труда;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- выявление перспектив использования потенциальных возможностей педагогических работников;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- определение необходимости повышения квалификации </w:t>
      </w:r>
      <w:r w:rsidR="001F6486" w:rsidRPr="007042BE">
        <w:rPr>
          <w:color w:val="201F1F"/>
          <w:sz w:val="28"/>
          <w:szCs w:val="20"/>
        </w:rPr>
        <w:t xml:space="preserve">педагогических </w:t>
      </w:r>
      <w:r w:rsidRPr="007042BE">
        <w:rPr>
          <w:color w:val="201F1F"/>
          <w:sz w:val="28"/>
          <w:szCs w:val="20"/>
        </w:rPr>
        <w:t>работников.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lastRenderedPageBreak/>
        <w:t>2.5. </w:t>
      </w:r>
      <w:proofErr w:type="gramStart"/>
      <w:r w:rsidRPr="007042BE">
        <w:rPr>
          <w:color w:val="201F1F"/>
          <w:sz w:val="28"/>
          <w:szCs w:val="20"/>
        </w:rPr>
        <w:t>Заседания аттестационной комиссии проводятся по мере необходимости установления соответствия фактически выполняемых обязанностей и квалификации работников требованиям квалификационных характеристик, а так же назначения на соответствии должности лиц, не имеющих специальной подготовки и стажа работы, не обладающим достаточным профессиональным опытом и выполняющие качественно и в полном объеме и вверенных на них должностных обязанностей.</w:t>
      </w:r>
      <w:proofErr w:type="gramEnd"/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2.6. Заседание аттестационной комиссии считается правомочным, если на нем присутствуют не менее двух третей ее членов.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2.7. По результатам рассмотрения представленных документов </w:t>
      </w:r>
      <w:r w:rsidR="001F6486" w:rsidRPr="007042BE">
        <w:rPr>
          <w:color w:val="201F1F"/>
          <w:sz w:val="28"/>
          <w:szCs w:val="20"/>
        </w:rPr>
        <w:t xml:space="preserve"> педагогического </w:t>
      </w:r>
      <w:r w:rsidR="00E46D3A" w:rsidRPr="007042BE">
        <w:rPr>
          <w:color w:val="201F1F"/>
          <w:sz w:val="28"/>
          <w:szCs w:val="20"/>
        </w:rPr>
        <w:t>работника,</w:t>
      </w:r>
      <w:r w:rsidRPr="007042BE">
        <w:rPr>
          <w:color w:val="201F1F"/>
          <w:sz w:val="28"/>
          <w:szCs w:val="20"/>
        </w:rPr>
        <w:t xml:space="preserve"> с целью подтверждения соответствия занимаемой должности аттестационная комиссия принимает одно из следующих решений: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- соответствует занимаемой должности (указывается должность работника);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- не соответствует занимаемой должности (указывается должность работника).</w:t>
      </w:r>
    </w:p>
    <w:p w:rsidR="00384C23" w:rsidRPr="007042BE" w:rsidRDefault="00384C23" w:rsidP="00FD6C6F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rStyle w:val="a3"/>
          <w:color w:val="201F1F"/>
          <w:sz w:val="28"/>
          <w:szCs w:val="20"/>
        </w:rPr>
        <w:t>3. Порядок работы аттестационной комиссии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3.1. Основанием для заседания аттестационной комиссии является представление работодателя.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3.2. 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работником повышения квалификации, в том числе по направлению работодателя.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3.3. С представлением</w:t>
      </w:r>
      <w:r w:rsidR="001F6486" w:rsidRPr="007042BE">
        <w:rPr>
          <w:color w:val="201F1F"/>
          <w:sz w:val="28"/>
          <w:szCs w:val="20"/>
        </w:rPr>
        <w:t xml:space="preserve"> педагогического </w:t>
      </w:r>
      <w:r w:rsidRPr="007042BE">
        <w:rPr>
          <w:color w:val="201F1F"/>
          <w:sz w:val="28"/>
          <w:szCs w:val="20"/>
        </w:rPr>
        <w:t xml:space="preserve"> работник должен быть ознакомлен работодателем под подпись. После ознакомления с представлением работник имеет право представить в аттестационную комиссию собственные сведения, характеризующие его трудовую деятельность, а также заявление с соответствующим обоснованием в случае несогласия с представлением работодателя.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3.4. Информация о дате, месте и времени заседания аттестационной комиссии письменно доводится работодателем до сведения заинтересованных </w:t>
      </w:r>
      <w:r w:rsidR="001F6486" w:rsidRPr="007042BE">
        <w:rPr>
          <w:color w:val="201F1F"/>
          <w:sz w:val="28"/>
          <w:szCs w:val="20"/>
        </w:rPr>
        <w:t xml:space="preserve">педагогических </w:t>
      </w:r>
      <w:r w:rsidRPr="007042BE">
        <w:rPr>
          <w:color w:val="201F1F"/>
          <w:sz w:val="28"/>
          <w:szCs w:val="20"/>
        </w:rPr>
        <w:t xml:space="preserve">работников, не </w:t>
      </w:r>
      <w:r w:rsidR="00E46D3A" w:rsidRPr="007042BE">
        <w:rPr>
          <w:color w:val="201F1F"/>
          <w:sz w:val="28"/>
          <w:szCs w:val="20"/>
        </w:rPr>
        <w:t>позднее,</w:t>
      </w:r>
      <w:r w:rsidRPr="007042BE">
        <w:rPr>
          <w:color w:val="201F1F"/>
          <w:sz w:val="28"/>
          <w:szCs w:val="20"/>
        </w:rPr>
        <w:t xml:space="preserve"> чем за 3 рабочих дня до ее начала.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3.5 </w:t>
      </w:r>
      <w:r w:rsidR="001F6486" w:rsidRPr="007042BE">
        <w:rPr>
          <w:color w:val="201F1F"/>
          <w:sz w:val="28"/>
          <w:szCs w:val="20"/>
        </w:rPr>
        <w:t>Педагогический р</w:t>
      </w:r>
      <w:r w:rsidRPr="007042BE">
        <w:rPr>
          <w:color w:val="201F1F"/>
          <w:sz w:val="28"/>
          <w:szCs w:val="20"/>
        </w:rPr>
        <w:t>аботник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3.6. Решение аттестационной комиссией принимается в отсутствие </w:t>
      </w:r>
      <w:r w:rsidR="001F6486" w:rsidRPr="007042BE">
        <w:rPr>
          <w:color w:val="201F1F"/>
          <w:sz w:val="28"/>
          <w:szCs w:val="20"/>
        </w:rPr>
        <w:t xml:space="preserve">педагогического </w:t>
      </w:r>
      <w:r w:rsidRPr="007042BE">
        <w:rPr>
          <w:color w:val="201F1F"/>
          <w:sz w:val="28"/>
          <w:szCs w:val="20"/>
        </w:rPr>
        <w:t>работника открытым голосованием большинством голосов присутствующих на заседании членов аттестационной комиссии.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lastRenderedPageBreak/>
        <w:t>3.7. 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3.8. На основании принятого решения аттестационной комиссией составляется рекомендация для работодателя о соответствии или несоответствии фактически выполняемых обязанностей и квалификации </w:t>
      </w:r>
      <w:r w:rsidR="001F6486" w:rsidRPr="007042BE">
        <w:rPr>
          <w:color w:val="201F1F"/>
          <w:sz w:val="28"/>
          <w:szCs w:val="20"/>
        </w:rPr>
        <w:t xml:space="preserve">педагогического </w:t>
      </w:r>
      <w:r w:rsidRPr="007042BE">
        <w:rPr>
          <w:color w:val="201F1F"/>
          <w:sz w:val="28"/>
          <w:szCs w:val="20"/>
        </w:rPr>
        <w:t>работника требованиям квалификационных характеристик.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3.9. 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3.10. Рекомендации направляются работодателю</w:t>
      </w:r>
      <w:r w:rsidR="001F6486" w:rsidRPr="007042BE">
        <w:rPr>
          <w:color w:val="201F1F"/>
          <w:sz w:val="28"/>
          <w:szCs w:val="20"/>
        </w:rPr>
        <w:t xml:space="preserve"> педагогического</w:t>
      </w:r>
      <w:r w:rsidRPr="007042BE">
        <w:rPr>
          <w:color w:val="201F1F"/>
          <w:sz w:val="28"/>
          <w:szCs w:val="20"/>
        </w:rPr>
        <w:t xml:space="preserve"> работника в срок не позднее 3-х календарных дней с даты принятия решения аттестационной комиссии для ознакомления с ними работника под подпись и принятия решений в соответствии с Трудовым кодексом Российской Федерации.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3.11. Решение аттестационной комиссии утверждается приказом работодателя, копия приказа хранится в личном деле педагогического работника.</w:t>
      </w:r>
    </w:p>
    <w:p w:rsidR="00384C23" w:rsidRPr="007042BE" w:rsidRDefault="00384C23" w:rsidP="00B11C93">
      <w:pPr>
        <w:pStyle w:val="a4"/>
        <w:rPr>
          <w:color w:val="201F1F"/>
          <w:sz w:val="28"/>
          <w:szCs w:val="20"/>
        </w:rPr>
      </w:pPr>
      <w:r w:rsidRPr="007042BE">
        <w:rPr>
          <w:rStyle w:val="a3"/>
          <w:color w:val="201F1F"/>
          <w:sz w:val="28"/>
          <w:szCs w:val="20"/>
        </w:rPr>
        <w:t>4. Заключительные положения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4.1. 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4.2. В случае установления несоответствия вновь принимаемого на работу </w:t>
      </w:r>
      <w:r w:rsidR="001F6486" w:rsidRPr="007042BE">
        <w:rPr>
          <w:color w:val="201F1F"/>
          <w:sz w:val="28"/>
          <w:szCs w:val="20"/>
        </w:rPr>
        <w:t>в учебный центр</w:t>
      </w:r>
      <w:r w:rsidRPr="007042BE">
        <w:rPr>
          <w:color w:val="201F1F"/>
          <w:sz w:val="28"/>
          <w:szCs w:val="20"/>
        </w:rPr>
        <w:t xml:space="preserve"> </w:t>
      </w:r>
      <w:r w:rsidR="001F6486" w:rsidRPr="007042BE">
        <w:rPr>
          <w:color w:val="201F1F"/>
          <w:sz w:val="28"/>
          <w:szCs w:val="20"/>
        </w:rPr>
        <w:t xml:space="preserve">педагогического </w:t>
      </w:r>
      <w:r w:rsidRPr="007042BE">
        <w:rPr>
          <w:color w:val="201F1F"/>
          <w:sz w:val="28"/>
          <w:szCs w:val="20"/>
        </w:rPr>
        <w:t>работника требованиям квалификационной характеристики, трудовой договор с ним не заключается.</w:t>
      </w:r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4.3. В случае признания уже работающего </w:t>
      </w:r>
      <w:r w:rsidR="001F6486" w:rsidRPr="007042BE">
        <w:rPr>
          <w:color w:val="201F1F"/>
          <w:sz w:val="28"/>
          <w:szCs w:val="20"/>
        </w:rPr>
        <w:t>в учебном центре</w:t>
      </w:r>
      <w:r w:rsidRPr="007042BE">
        <w:rPr>
          <w:color w:val="201F1F"/>
          <w:sz w:val="28"/>
          <w:szCs w:val="20"/>
        </w:rPr>
        <w:t xml:space="preserve"> работника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7042BE">
        <w:rPr>
          <w:color w:val="201F1F"/>
          <w:sz w:val="28"/>
          <w:szCs w:val="20"/>
        </w:rPr>
        <w:t>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384C23" w:rsidRPr="007042BE" w:rsidRDefault="00384C23" w:rsidP="00546740">
      <w:pPr>
        <w:pStyle w:val="a4"/>
        <w:jc w:val="both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 xml:space="preserve">4.4. Результаты принятого решения </w:t>
      </w:r>
      <w:r w:rsidR="001F6486" w:rsidRPr="007042BE">
        <w:rPr>
          <w:color w:val="201F1F"/>
          <w:sz w:val="28"/>
          <w:szCs w:val="20"/>
        </w:rPr>
        <w:t xml:space="preserve">педагогический </w:t>
      </w:r>
      <w:r w:rsidRPr="007042BE">
        <w:rPr>
          <w:color w:val="201F1F"/>
          <w:sz w:val="28"/>
          <w:szCs w:val="20"/>
        </w:rPr>
        <w:t>работник вправе обжаловать в соответствии с законодательством Российской Федерации.</w:t>
      </w:r>
    </w:p>
    <w:p w:rsidR="00384C23" w:rsidRPr="007042BE" w:rsidRDefault="00384C23" w:rsidP="00B11C93">
      <w:pPr>
        <w:pStyle w:val="a4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lastRenderedPageBreak/>
        <w:t> </w:t>
      </w:r>
      <w:bookmarkStart w:id="0" w:name="_GoBack"/>
      <w:bookmarkEnd w:id="0"/>
    </w:p>
    <w:p w:rsidR="00384C23" w:rsidRPr="007042BE" w:rsidRDefault="00384C23" w:rsidP="00B11C93">
      <w:pPr>
        <w:pStyle w:val="a4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СОГЛАСОВАННО:</w:t>
      </w:r>
    </w:p>
    <w:p w:rsidR="00384C23" w:rsidRPr="007042BE" w:rsidRDefault="00384C23" w:rsidP="00B11C93">
      <w:pPr>
        <w:pStyle w:val="a4"/>
        <w:rPr>
          <w:color w:val="201F1F"/>
          <w:sz w:val="28"/>
          <w:szCs w:val="20"/>
        </w:rPr>
      </w:pPr>
      <w:r w:rsidRPr="007042BE">
        <w:rPr>
          <w:color w:val="201F1F"/>
          <w:sz w:val="28"/>
          <w:szCs w:val="20"/>
        </w:rPr>
        <w:t> </w:t>
      </w:r>
      <w:r w:rsidR="001F6486" w:rsidRPr="007042BE">
        <w:rPr>
          <w:color w:val="201F1F"/>
          <w:sz w:val="28"/>
          <w:szCs w:val="20"/>
        </w:rPr>
        <w:t>Председатель аттестацио</w:t>
      </w:r>
      <w:r w:rsidR="007042BE">
        <w:rPr>
          <w:color w:val="201F1F"/>
          <w:sz w:val="28"/>
          <w:szCs w:val="20"/>
        </w:rPr>
        <w:t xml:space="preserve">нной комиссии: </w:t>
      </w:r>
      <w:r w:rsidR="001A7AB6">
        <w:rPr>
          <w:color w:val="201F1F"/>
          <w:sz w:val="28"/>
          <w:szCs w:val="20"/>
        </w:rPr>
        <w:t xml:space="preserve">     </w:t>
      </w:r>
      <w:r w:rsidR="001A7AB6" w:rsidRPr="007042BE">
        <w:rPr>
          <w:color w:val="201F1F"/>
          <w:sz w:val="28"/>
          <w:szCs w:val="20"/>
        </w:rPr>
        <w:t>_____________</w:t>
      </w:r>
      <w:r w:rsidR="001A7AB6">
        <w:rPr>
          <w:color w:val="201F1F"/>
          <w:sz w:val="28"/>
          <w:szCs w:val="20"/>
        </w:rPr>
        <w:t>_</w:t>
      </w:r>
      <w:r w:rsidR="001A7AB6" w:rsidRPr="007042BE">
        <w:rPr>
          <w:color w:val="201F1F"/>
          <w:sz w:val="28"/>
          <w:szCs w:val="20"/>
        </w:rPr>
        <w:t>/</w:t>
      </w:r>
      <w:r w:rsidR="001A7AB6" w:rsidRPr="001A7AB6">
        <w:rPr>
          <w:color w:val="201F1F"/>
          <w:sz w:val="28"/>
          <w:szCs w:val="20"/>
        </w:rPr>
        <w:t xml:space="preserve"> </w:t>
      </w:r>
      <w:proofErr w:type="spellStart"/>
      <w:r w:rsidR="00FD6C6F">
        <w:rPr>
          <w:color w:val="201F1F"/>
          <w:sz w:val="28"/>
          <w:szCs w:val="20"/>
        </w:rPr>
        <w:t>Бобун</w:t>
      </w:r>
      <w:proofErr w:type="spellEnd"/>
      <w:r w:rsidR="007042BE">
        <w:rPr>
          <w:color w:val="201F1F"/>
          <w:sz w:val="28"/>
          <w:szCs w:val="20"/>
        </w:rPr>
        <w:t xml:space="preserve">  </w:t>
      </w:r>
      <w:r w:rsidR="00FD6C6F">
        <w:rPr>
          <w:color w:val="201F1F"/>
          <w:sz w:val="28"/>
          <w:szCs w:val="20"/>
        </w:rPr>
        <w:t>В</w:t>
      </w:r>
      <w:r w:rsidR="007042BE">
        <w:rPr>
          <w:color w:val="201F1F"/>
          <w:sz w:val="28"/>
          <w:szCs w:val="20"/>
        </w:rPr>
        <w:t>.</w:t>
      </w:r>
      <w:r w:rsidR="00FD6C6F">
        <w:rPr>
          <w:color w:val="201F1F"/>
          <w:sz w:val="28"/>
          <w:szCs w:val="20"/>
        </w:rPr>
        <w:t xml:space="preserve"> А</w:t>
      </w:r>
      <w:r w:rsidR="007042BE">
        <w:rPr>
          <w:color w:val="201F1F"/>
          <w:sz w:val="28"/>
          <w:szCs w:val="20"/>
        </w:rPr>
        <w:t>.</w:t>
      </w:r>
    </w:p>
    <w:p w:rsidR="006009EE" w:rsidRPr="007042BE" w:rsidRDefault="001F6486" w:rsidP="007042BE">
      <w:pPr>
        <w:rPr>
          <w:rFonts w:ascii="Times New Roman" w:hAnsi="Times New Roman" w:cs="Times New Roman"/>
          <w:color w:val="201F1F"/>
          <w:sz w:val="28"/>
          <w:szCs w:val="20"/>
        </w:rPr>
      </w:pPr>
      <w:r w:rsidRPr="007042BE">
        <w:rPr>
          <w:rFonts w:ascii="Times New Roman" w:hAnsi="Times New Roman" w:cs="Times New Roman"/>
          <w:sz w:val="28"/>
          <w:szCs w:val="20"/>
        </w:rPr>
        <w:t xml:space="preserve">             </w:t>
      </w:r>
      <w:r w:rsidR="007577BC">
        <w:rPr>
          <w:rFonts w:ascii="Times New Roman" w:hAnsi="Times New Roman" w:cs="Times New Roman"/>
          <w:sz w:val="28"/>
          <w:szCs w:val="20"/>
        </w:rPr>
        <w:t xml:space="preserve">             Заместитель председателя</w:t>
      </w:r>
      <w:r w:rsidRPr="007042BE">
        <w:rPr>
          <w:rFonts w:ascii="Times New Roman" w:hAnsi="Times New Roman" w:cs="Times New Roman"/>
          <w:color w:val="201F1F"/>
          <w:sz w:val="28"/>
          <w:szCs w:val="20"/>
        </w:rPr>
        <w:t xml:space="preserve">: </w:t>
      </w:r>
      <w:r w:rsidR="00546740">
        <w:rPr>
          <w:rFonts w:ascii="Times New Roman" w:hAnsi="Times New Roman" w:cs="Times New Roman"/>
          <w:color w:val="201F1F"/>
          <w:sz w:val="28"/>
          <w:szCs w:val="20"/>
        </w:rPr>
        <w:t xml:space="preserve">    </w:t>
      </w:r>
      <w:r w:rsidRPr="007042BE">
        <w:rPr>
          <w:rFonts w:ascii="Times New Roman" w:hAnsi="Times New Roman" w:cs="Times New Roman"/>
          <w:color w:val="201F1F"/>
          <w:sz w:val="28"/>
          <w:szCs w:val="20"/>
        </w:rPr>
        <w:t>_____________</w:t>
      </w:r>
      <w:r w:rsidR="00546740">
        <w:rPr>
          <w:rFonts w:ascii="Times New Roman" w:hAnsi="Times New Roman" w:cs="Times New Roman"/>
          <w:color w:val="201F1F"/>
          <w:sz w:val="28"/>
          <w:szCs w:val="20"/>
        </w:rPr>
        <w:t>_</w:t>
      </w:r>
      <w:r w:rsidRPr="007042BE">
        <w:rPr>
          <w:rFonts w:ascii="Times New Roman" w:hAnsi="Times New Roman" w:cs="Times New Roman"/>
          <w:color w:val="201F1F"/>
          <w:sz w:val="28"/>
          <w:szCs w:val="20"/>
        </w:rPr>
        <w:t>/</w:t>
      </w:r>
      <w:r w:rsidR="001A7AB6" w:rsidRPr="001A7AB6">
        <w:rPr>
          <w:rFonts w:ascii="Times New Roman" w:hAnsi="Times New Roman" w:cs="Times New Roman"/>
          <w:color w:val="201F1F"/>
          <w:sz w:val="28"/>
          <w:szCs w:val="20"/>
        </w:rPr>
        <w:t xml:space="preserve"> </w:t>
      </w:r>
      <w:r w:rsidR="001A7AB6">
        <w:rPr>
          <w:rFonts w:ascii="Times New Roman" w:hAnsi="Times New Roman" w:cs="Times New Roman"/>
          <w:color w:val="201F1F"/>
          <w:sz w:val="28"/>
          <w:szCs w:val="20"/>
        </w:rPr>
        <w:t>Антонов В.В.</w:t>
      </w:r>
    </w:p>
    <w:p w:rsidR="001F6486" w:rsidRPr="007042BE" w:rsidRDefault="001F6486" w:rsidP="007042BE">
      <w:pPr>
        <w:rPr>
          <w:rFonts w:ascii="Times New Roman" w:hAnsi="Times New Roman" w:cs="Times New Roman"/>
          <w:color w:val="201F1F"/>
          <w:sz w:val="28"/>
          <w:szCs w:val="20"/>
        </w:rPr>
      </w:pPr>
      <w:r w:rsidRPr="007042BE">
        <w:rPr>
          <w:rFonts w:ascii="Times New Roman" w:hAnsi="Times New Roman" w:cs="Times New Roman"/>
          <w:color w:val="201F1F"/>
          <w:sz w:val="28"/>
          <w:szCs w:val="20"/>
        </w:rPr>
        <w:t xml:space="preserve">                          </w:t>
      </w:r>
      <w:r w:rsidR="007577BC">
        <w:rPr>
          <w:rFonts w:ascii="Times New Roman" w:hAnsi="Times New Roman" w:cs="Times New Roman"/>
          <w:sz w:val="28"/>
          <w:szCs w:val="20"/>
        </w:rPr>
        <w:t>Секретарь</w:t>
      </w:r>
      <w:r w:rsidR="007577BC" w:rsidRPr="007042BE">
        <w:rPr>
          <w:rFonts w:ascii="Times New Roman" w:hAnsi="Times New Roman" w:cs="Times New Roman"/>
          <w:color w:val="201F1F"/>
          <w:sz w:val="28"/>
          <w:szCs w:val="20"/>
        </w:rPr>
        <w:t>:</w:t>
      </w:r>
      <w:r w:rsidR="007577BC">
        <w:rPr>
          <w:rFonts w:ascii="Times New Roman" w:hAnsi="Times New Roman" w:cs="Times New Roman"/>
          <w:color w:val="201F1F"/>
          <w:sz w:val="28"/>
          <w:szCs w:val="20"/>
        </w:rPr>
        <w:t xml:space="preserve">                             </w:t>
      </w:r>
      <w:r w:rsidR="007577BC">
        <w:rPr>
          <w:rFonts w:ascii="Times New Roman" w:hAnsi="Times New Roman" w:cs="Times New Roman"/>
          <w:color w:val="201F1F"/>
          <w:sz w:val="28"/>
          <w:szCs w:val="20"/>
        </w:rPr>
        <w:t xml:space="preserve">   </w:t>
      </w:r>
      <w:r w:rsidR="007577BC">
        <w:rPr>
          <w:rFonts w:ascii="Times New Roman" w:hAnsi="Times New Roman" w:cs="Times New Roman"/>
          <w:color w:val="201F1F"/>
          <w:sz w:val="28"/>
          <w:szCs w:val="20"/>
        </w:rPr>
        <w:t>_</w:t>
      </w:r>
      <w:r w:rsidRPr="007042BE">
        <w:rPr>
          <w:rFonts w:ascii="Times New Roman" w:hAnsi="Times New Roman" w:cs="Times New Roman"/>
          <w:color w:val="201F1F"/>
          <w:sz w:val="28"/>
          <w:szCs w:val="20"/>
        </w:rPr>
        <w:t>_____________/</w:t>
      </w:r>
      <w:r w:rsidR="001A7AB6">
        <w:rPr>
          <w:rFonts w:ascii="Times New Roman" w:hAnsi="Times New Roman" w:cs="Times New Roman"/>
          <w:color w:val="201F1F"/>
          <w:sz w:val="28"/>
          <w:szCs w:val="20"/>
        </w:rPr>
        <w:t xml:space="preserve">  Шевчук А.Н.</w:t>
      </w:r>
    </w:p>
    <w:p w:rsidR="001F6486" w:rsidRPr="007042BE" w:rsidRDefault="001F6486" w:rsidP="007042BE">
      <w:pPr>
        <w:rPr>
          <w:rFonts w:ascii="Times New Roman" w:hAnsi="Times New Roman" w:cs="Times New Roman"/>
          <w:sz w:val="28"/>
          <w:szCs w:val="20"/>
        </w:rPr>
      </w:pPr>
      <w:r w:rsidRPr="007042BE">
        <w:rPr>
          <w:rFonts w:ascii="Times New Roman" w:hAnsi="Times New Roman" w:cs="Times New Roman"/>
          <w:color w:val="201F1F"/>
          <w:sz w:val="28"/>
          <w:szCs w:val="20"/>
        </w:rPr>
        <w:t xml:space="preserve">                                                                            </w:t>
      </w:r>
    </w:p>
    <w:sectPr w:rsidR="001F6486" w:rsidRPr="007042BE" w:rsidSect="00FD6C6F">
      <w:pgSz w:w="11906" w:h="16838"/>
      <w:pgMar w:top="568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51" w:rsidRDefault="00C16A51" w:rsidP="00C16A51">
      <w:pPr>
        <w:spacing w:after="0" w:line="240" w:lineRule="auto"/>
      </w:pPr>
      <w:r>
        <w:separator/>
      </w:r>
    </w:p>
  </w:endnote>
  <w:endnote w:type="continuationSeparator" w:id="0">
    <w:p w:rsidR="00C16A51" w:rsidRDefault="00C16A51" w:rsidP="00C1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51" w:rsidRDefault="00C16A51" w:rsidP="00C16A51">
      <w:pPr>
        <w:spacing w:after="0" w:line="240" w:lineRule="auto"/>
      </w:pPr>
      <w:r>
        <w:separator/>
      </w:r>
    </w:p>
  </w:footnote>
  <w:footnote w:type="continuationSeparator" w:id="0">
    <w:p w:rsidR="00C16A51" w:rsidRDefault="00C16A51" w:rsidP="00C16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A0A43"/>
    <w:multiLevelType w:val="multilevel"/>
    <w:tmpl w:val="3AE4B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23"/>
    <w:rsid w:val="000A2ECD"/>
    <w:rsid w:val="00133660"/>
    <w:rsid w:val="00192EA6"/>
    <w:rsid w:val="001A7AB6"/>
    <w:rsid w:val="001E557D"/>
    <w:rsid w:val="001F6486"/>
    <w:rsid w:val="002847EA"/>
    <w:rsid w:val="00384C23"/>
    <w:rsid w:val="004145BE"/>
    <w:rsid w:val="004267BD"/>
    <w:rsid w:val="004D31A0"/>
    <w:rsid w:val="00546740"/>
    <w:rsid w:val="005A6A2F"/>
    <w:rsid w:val="006009EE"/>
    <w:rsid w:val="007042BE"/>
    <w:rsid w:val="00736863"/>
    <w:rsid w:val="007577BC"/>
    <w:rsid w:val="008437B1"/>
    <w:rsid w:val="008647D4"/>
    <w:rsid w:val="008702DE"/>
    <w:rsid w:val="009B453A"/>
    <w:rsid w:val="00A964DB"/>
    <w:rsid w:val="00B11C93"/>
    <w:rsid w:val="00BC07FC"/>
    <w:rsid w:val="00BD1C38"/>
    <w:rsid w:val="00C03B09"/>
    <w:rsid w:val="00C16A51"/>
    <w:rsid w:val="00C922CE"/>
    <w:rsid w:val="00CD55AB"/>
    <w:rsid w:val="00E46D3A"/>
    <w:rsid w:val="00EC6F79"/>
    <w:rsid w:val="00EE524C"/>
    <w:rsid w:val="00F26DC6"/>
    <w:rsid w:val="00F76719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C23"/>
    <w:rPr>
      <w:b/>
      <w:bCs/>
    </w:rPr>
  </w:style>
  <w:style w:type="paragraph" w:styleId="a4">
    <w:name w:val="Normal (Web)"/>
    <w:basedOn w:val="a"/>
    <w:uiPriority w:val="99"/>
    <w:semiHidden/>
    <w:unhideWhenUsed/>
    <w:rsid w:val="0038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бычный + 14 пт"/>
    <w:aliases w:val="полужирный,Черный,разреженный на  0,45 пт"/>
    <w:basedOn w:val="a4"/>
    <w:rsid w:val="00FD6C6F"/>
    <w:pPr>
      <w:framePr w:hSpace="180" w:wrap="around" w:vAnchor="page" w:hAnchor="margin" w:xAlign="right" w:y="595"/>
      <w:suppressAutoHyphens/>
      <w:spacing w:before="0" w:beforeAutospacing="0" w:after="0" w:afterAutospacing="0"/>
      <w:jc w:val="center"/>
    </w:pPr>
    <w:rPr>
      <w:spacing w:val="2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FD6C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D6C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A51"/>
  </w:style>
  <w:style w:type="paragraph" w:styleId="a9">
    <w:name w:val="Balloon Text"/>
    <w:basedOn w:val="a"/>
    <w:link w:val="aa"/>
    <w:uiPriority w:val="99"/>
    <w:semiHidden/>
    <w:unhideWhenUsed/>
    <w:rsid w:val="00C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2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4C23"/>
    <w:rPr>
      <w:b/>
      <w:bCs/>
    </w:rPr>
  </w:style>
  <w:style w:type="paragraph" w:styleId="a4">
    <w:name w:val="Normal (Web)"/>
    <w:basedOn w:val="a"/>
    <w:uiPriority w:val="99"/>
    <w:semiHidden/>
    <w:unhideWhenUsed/>
    <w:rsid w:val="0038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42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4">
    <w:name w:val="Обычный + 14 пт"/>
    <w:aliases w:val="полужирный,Черный,разреженный на  0,45 пт"/>
    <w:basedOn w:val="a4"/>
    <w:rsid w:val="00FD6C6F"/>
    <w:pPr>
      <w:framePr w:hSpace="180" w:wrap="around" w:vAnchor="page" w:hAnchor="margin" w:xAlign="right" w:y="595"/>
      <w:suppressAutoHyphens/>
      <w:spacing w:before="0" w:beforeAutospacing="0" w:after="0" w:afterAutospacing="0"/>
      <w:jc w:val="center"/>
    </w:pPr>
    <w:rPr>
      <w:spacing w:val="2"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rsid w:val="00FD6C6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D6C6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A51"/>
  </w:style>
  <w:style w:type="paragraph" w:styleId="a9">
    <w:name w:val="Balloon Text"/>
    <w:basedOn w:val="a"/>
    <w:link w:val="aa"/>
    <w:uiPriority w:val="99"/>
    <w:semiHidden/>
    <w:unhideWhenUsed/>
    <w:rsid w:val="00C1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580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12" w:color="E7E7E7"/>
                            <w:left w:val="single" w:sz="6" w:space="14" w:color="E7E7E7"/>
                            <w:bottom w:val="single" w:sz="6" w:space="0" w:color="E7E7E7"/>
                            <w:right w:val="single" w:sz="6" w:space="10" w:color="E7E7E7"/>
                          </w:divBdr>
                          <w:divsChild>
                            <w:div w:id="4982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Авто-Леди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Авто-Леди</dc:creator>
  <cp:lastModifiedBy>RePack by Diakov</cp:lastModifiedBy>
  <cp:revision>6</cp:revision>
  <cp:lastPrinted>2017-01-26T06:49:00Z</cp:lastPrinted>
  <dcterms:created xsi:type="dcterms:W3CDTF">2017-01-25T08:27:00Z</dcterms:created>
  <dcterms:modified xsi:type="dcterms:W3CDTF">2017-01-26T06:52:00Z</dcterms:modified>
</cp:coreProperties>
</file>